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D" w:rsidRDefault="009B1060" w:rsidP="009B1060">
      <w:pPr>
        <w:spacing w:line="480" w:lineRule="auto"/>
      </w:pPr>
      <w:r>
        <w:t>Seth Tidwell</w:t>
      </w:r>
    </w:p>
    <w:p w:rsidR="009B1060" w:rsidRDefault="009B1060" w:rsidP="009B1060">
      <w:pPr>
        <w:spacing w:line="480" w:lineRule="auto"/>
      </w:pPr>
      <w:r>
        <w:tab/>
        <w:t xml:space="preserve">My logo that I created represents a spiritual meaning. The gradient background presents a fade from a clear blue sky into a heavenly, sun-lit sky. The lightly trimmed outline of an angel without too many details paints the picture of a vague and general one-being that represents all and is heavenly. The figure floats into the heavenly sky. </w:t>
      </w:r>
      <w:r w:rsidR="003C394E">
        <w:t xml:space="preserve">The circle represents an endless cycle of life and possibilities. </w:t>
      </w:r>
      <w:r>
        <w:t xml:space="preserve">The sun paints the sky and also is placed in the forehead of the figure representing a clear mind that is good and, spiritual, light, and full of life. </w:t>
      </w:r>
    </w:p>
    <w:sectPr w:rsidR="009B1060" w:rsidSect="00145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060"/>
    <w:rsid w:val="0014589D"/>
    <w:rsid w:val="00271E3E"/>
    <w:rsid w:val="002D4E38"/>
    <w:rsid w:val="003C394E"/>
    <w:rsid w:val="007109D9"/>
    <w:rsid w:val="009B1060"/>
    <w:rsid w:val="009E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2013-02-26T18:31:00Z</dcterms:created>
  <dcterms:modified xsi:type="dcterms:W3CDTF">2013-02-26T18:51:00Z</dcterms:modified>
</cp:coreProperties>
</file>